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323" w:rsidRDefault="005123D0">
      <w:pPr>
        <w:rPr>
          <w:b/>
        </w:rPr>
      </w:pPr>
      <w:r w:rsidRPr="005123D0">
        <w:rPr>
          <w:b/>
        </w:rPr>
        <w:t>Отве</w:t>
      </w:r>
      <w:r>
        <w:rPr>
          <w:b/>
        </w:rPr>
        <w:t xml:space="preserve">т </w:t>
      </w:r>
      <w:r w:rsidRPr="005123D0">
        <w:rPr>
          <w:b/>
        </w:rPr>
        <w:t xml:space="preserve"> кратко письмено мат  лекц 2</w:t>
      </w:r>
    </w:p>
    <w:p w:rsidR="005123D0" w:rsidRPr="005123D0" w:rsidRDefault="005123D0">
      <w:r w:rsidRPr="005123D0">
        <w:t>Сразу продолжаите после вопрса</w:t>
      </w:r>
    </w:p>
    <w:p w:rsidR="005123D0" w:rsidRDefault="005123D0">
      <w:pPr>
        <w:rPr>
          <w:b/>
        </w:rPr>
      </w:pPr>
    </w:p>
    <w:p w:rsidR="005123D0" w:rsidRDefault="005123D0">
      <w:pPr>
        <w:rPr>
          <w:b/>
        </w:rPr>
      </w:pPr>
      <w:r>
        <w:rPr>
          <w:b/>
        </w:rPr>
        <w:t>1.</w:t>
      </w:r>
      <w:r w:rsidRPr="005123D0">
        <w:t xml:space="preserve"> </w:t>
      </w:r>
      <w:r w:rsidRPr="005123D0">
        <w:rPr>
          <w:b/>
        </w:rPr>
        <w:t>Стабилитроном (от лат. Stabilis</w:t>
      </w:r>
      <w:r>
        <w:rPr>
          <w:b/>
        </w:rPr>
        <w:t xml:space="preserve">) </w:t>
      </w:r>
      <w:r w:rsidRPr="005123D0">
        <w:rPr>
          <w:b/>
        </w:rPr>
        <w:t xml:space="preserve"> –</w:t>
      </w:r>
      <w:r>
        <w:rPr>
          <w:b/>
        </w:rPr>
        <w:t xml:space="preserve"> ...</w:t>
      </w:r>
    </w:p>
    <w:p w:rsidR="005123D0" w:rsidRDefault="005123D0">
      <w:pPr>
        <w:rPr>
          <w:b/>
        </w:rPr>
      </w:pPr>
      <w:r>
        <w:rPr>
          <w:b/>
        </w:rPr>
        <w:t xml:space="preserve">2. </w:t>
      </w:r>
      <w:r w:rsidRPr="005123D0">
        <w:rPr>
          <w:b/>
        </w:rPr>
        <w:t>Основными параметрами, характеризующими</w:t>
      </w:r>
      <w:r>
        <w:rPr>
          <w:b/>
        </w:rPr>
        <w:t xml:space="preserve"> выпрямительные диоды, являются- ..</w:t>
      </w:r>
    </w:p>
    <w:p w:rsidR="005123D0" w:rsidRPr="005123D0" w:rsidRDefault="005123D0">
      <w:pPr>
        <w:rPr>
          <w:b/>
        </w:rPr>
      </w:pPr>
      <w:r>
        <w:rPr>
          <w:b/>
        </w:rPr>
        <w:t xml:space="preserve">3. </w:t>
      </w:r>
      <w:r w:rsidRPr="005123D0">
        <w:rPr>
          <w:b/>
        </w:rPr>
        <w:t>Варикапом на</w:t>
      </w:r>
      <w:r>
        <w:rPr>
          <w:b/>
        </w:rPr>
        <w:t>зывается полупроводниковый диод - ...</w:t>
      </w:r>
      <w:bookmarkStart w:id="0" w:name="_GoBack"/>
      <w:bookmarkEnd w:id="0"/>
    </w:p>
    <w:sectPr w:rsidR="005123D0" w:rsidRPr="00512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9F1"/>
    <w:rsid w:val="005123D0"/>
    <w:rsid w:val="005349F1"/>
    <w:rsid w:val="0097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2019-09-23T15:02:00Z</dcterms:created>
  <dcterms:modified xsi:type="dcterms:W3CDTF">2019-09-23T15:07:00Z</dcterms:modified>
</cp:coreProperties>
</file>